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D0F64D" w14:textId="258D41EF" w:rsidR="00072D70" w:rsidRPr="00D83D42" w:rsidRDefault="00D83D42" w:rsidP="00D83D42">
      <w:pPr>
        <w:spacing w:after="0"/>
        <w:rPr>
          <w:sz w:val="28"/>
          <w:szCs w:val="28"/>
        </w:rPr>
      </w:pPr>
      <w:r w:rsidRPr="00D83D42">
        <w:rPr>
          <w:sz w:val="28"/>
          <w:szCs w:val="28"/>
        </w:rPr>
        <w:t xml:space="preserve">FOR </w:t>
      </w:r>
      <w:r w:rsidR="00870690">
        <w:rPr>
          <w:sz w:val="28"/>
          <w:szCs w:val="28"/>
        </w:rPr>
        <w:t>IMMEDIATE</w:t>
      </w:r>
      <w:r w:rsidRPr="00D83D42">
        <w:rPr>
          <w:sz w:val="28"/>
          <w:szCs w:val="28"/>
        </w:rPr>
        <w:t xml:space="preserve"> RELEASE</w:t>
      </w:r>
    </w:p>
    <w:p w14:paraId="64CBB983" w14:textId="27FB940F" w:rsidR="00D83D42" w:rsidRPr="00870690" w:rsidRDefault="00D83D42" w:rsidP="00D83D42">
      <w:pPr>
        <w:spacing w:after="0"/>
        <w:rPr>
          <w:sz w:val="24"/>
          <w:szCs w:val="24"/>
        </w:rPr>
      </w:pPr>
      <w:r w:rsidRPr="00870690">
        <w:rPr>
          <w:sz w:val="24"/>
          <w:szCs w:val="24"/>
        </w:rPr>
        <w:t>July 13, 2020</w:t>
      </w:r>
    </w:p>
    <w:p w14:paraId="796BC383" w14:textId="48210F07" w:rsidR="00D83D42" w:rsidRPr="00870690" w:rsidRDefault="00D83D42" w:rsidP="00D83D42">
      <w:pPr>
        <w:spacing w:after="0"/>
        <w:rPr>
          <w:sz w:val="24"/>
          <w:szCs w:val="24"/>
        </w:rPr>
      </w:pPr>
      <w:r w:rsidRPr="00870690">
        <w:rPr>
          <w:sz w:val="24"/>
          <w:szCs w:val="24"/>
        </w:rPr>
        <w:t xml:space="preserve">Contact:  </w:t>
      </w:r>
      <w:hyperlink r:id="rId4" w:history="1">
        <w:r w:rsidRPr="00870690">
          <w:rPr>
            <w:rStyle w:val="Hyperlink"/>
            <w:color w:val="auto"/>
            <w:sz w:val="24"/>
            <w:szCs w:val="24"/>
            <w:u w:val="none"/>
          </w:rPr>
          <w:t>Livingston</w:t>
        </w:r>
      </w:hyperlink>
      <w:r w:rsidRPr="00870690">
        <w:rPr>
          <w:sz w:val="24"/>
          <w:szCs w:val="24"/>
        </w:rPr>
        <w:t xml:space="preserve"> Parish President Layton Ricks</w:t>
      </w:r>
    </w:p>
    <w:p w14:paraId="374A5077" w14:textId="2C481ED4" w:rsidR="00D83D42" w:rsidRPr="00870690" w:rsidRDefault="00D83D42" w:rsidP="00D83D42">
      <w:pPr>
        <w:spacing w:after="0"/>
        <w:rPr>
          <w:sz w:val="24"/>
          <w:szCs w:val="24"/>
        </w:rPr>
      </w:pPr>
      <w:r w:rsidRPr="00870690">
        <w:rPr>
          <w:sz w:val="24"/>
          <w:szCs w:val="24"/>
        </w:rPr>
        <w:t>(225) 686-2266</w:t>
      </w:r>
    </w:p>
    <w:p w14:paraId="65D379C3" w14:textId="7CF32A5E" w:rsidR="00D83D42" w:rsidRDefault="00D83D42" w:rsidP="00D83D42">
      <w:pPr>
        <w:spacing w:after="0"/>
        <w:rPr>
          <w:sz w:val="28"/>
          <w:szCs w:val="28"/>
        </w:rPr>
      </w:pPr>
    </w:p>
    <w:p w14:paraId="7937AD68" w14:textId="09152300" w:rsidR="00870690" w:rsidRDefault="00D83D42" w:rsidP="00870690">
      <w:pPr>
        <w:spacing w:after="120"/>
        <w:rPr>
          <w:sz w:val="28"/>
          <w:szCs w:val="28"/>
        </w:rPr>
      </w:pPr>
      <w:r>
        <w:rPr>
          <w:sz w:val="28"/>
          <w:szCs w:val="28"/>
        </w:rPr>
        <w:t xml:space="preserve">LIVINGSTON – </w:t>
      </w:r>
      <w:r w:rsidR="00870690">
        <w:rPr>
          <w:sz w:val="28"/>
          <w:szCs w:val="28"/>
        </w:rPr>
        <w:t xml:space="preserve">Livingston Parish President Layton Ricks </w:t>
      </w:r>
      <w:r w:rsidR="00B913FB">
        <w:rPr>
          <w:sz w:val="28"/>
          <w:szCs w:val="28"/>
        </w:rPr>
        <w:t xml:space="preserve">will </w:t>
      </w:r>
      <w:r w:rsidR="00870690">
        <w:rPr>
          <w:sz w:val="28"/>
          <w:szCs w:val="28"/>
        </w:rPr>
        <w:t xml:space="preserve">not </w:t>
      </w:r>
      <w:r w:rsidR="00B913FB">
        <w:rPr>
          <w:sz w:val="28"/>
          <w:szCs w:val="28"/>
        </w:rPr>
        <w:t>support</w:t>
      </w:r>
      <w:r w:rsidR="00870690">
        <w:rPr>
          <w:sz w:val="28"/>
          <w:szCs w:val="28"/>
        </w:rPr>
        <w:t xml:space="preserve"> strict enforcement and penalties against residents that choose not to </w:t>
      </w:r>
      <w:r w:rsidR="00B913FB">
        <w:rPr>
          <w:sz w:val="28"/>
          <w:szCs w:val="28"/>
        </w:rPr>
        <w:t>wear a face covering in all public settings.</w:t>
      </w:r>
      <w:r w:rsidR="00870690">
        <w:rPr>
          <w:sz w:val="28"/>
          <w:szCs w:val="28"/>
        </w:rPr>
        <w:t xml:space="preserve"> </w:t>
      </w:r>
    </w:p>
    <w:p w14:paraId="6836EBE0" w14:textId="7FD78FC9" w:rsidR="00B913FB" w:rsidRDefault="00B913FB" w:rsidP="00B913FB">
      <w:pPr>
        <w:spacing w:after="120"/>
        <w:rPr>
          <w:sz w:val="28"/>
          <w:szCs w:val="28"/>
        </w:rPr>
      </w:pPr>
      <w:r>
        <w:rPr>
          <w:sz w:val="28"/>
          <w:szCs w:val="28"/>
        </w:rPr>
        <w:t xml:space="preserve">While </w:t>
      </w:r>
      <w:r w:rsidR="00D83D42">
        <w:rPr>
          <w:sz w:val="28"/>
          <w:szCs w:val="28"/>
        </w:rPr>
        <w:t>President Ricks would like the public to be mindful of the Statewide Mask Mandate issued by Gov. John Bel Edwards that went into effect today, Monday, July 13, 2020</w:t>
      </w:r>
      <w:r>
        <w:rPr>
          <w:sz w:val="28"/>
          <w:szCs w:val="28"/>
        </w:rPr>
        <w:t xml:space="preserve">, he said he does not </w:t>
      </w:r>
      <w:r>
        <w:rPr>
          <w:sz w:val="28"/>
          <w:szCs w:val="28"/>
        </w:rPr>
        <w:t xml:space="preserve">plan to endorse strict </w:t>
      </w:r>
      <w:r>
        <w:rPr>
          <w:sz w:val="28"/>
          <w:szCs w:val="28"/>
        </w:rPr>
        <w:t>citations</w:t>
      </w:r>
      <w:r>
        <w:rPr>
          <w:sz w:val="28"/>
          <w:szCs w:val="28"/>
        </w:rPr>
        <w:t xml:space="preserve"> against residents who oppose the Governor’s Order for face coverings in all public settings.</w:t>
      </w:r>
    </w:p>
    <w:p w14:paraId="0B46441F" w14:textId="77777777" w:rsidR="00B913FB" w:rsidRDefault="00B913FB" w:rsidP="00B913FB">
      <w:pPr>
        <w:spacing w:after="120"/>
        <w:rPr>
          <w:sz w:val="28"/>
          <w:szCs w:val="28"/>
        </w:rPr>
      </w:pPr>
      <w:r>
        <w:rPr>
          <w:sz w:val="28"/>
          <w:szCs w:val="28"/>
        </w:rPr>
        <w:t>“I have received many emails and messages from constituents wanting me to opt out of the Order,” President Ricks said. “Unfortunately, this is not an option for Livingston Parish.”</w:t>
      </w:r>
    </w:p>
    <w:p w14:paraId="570E925E" w14:textId="4F32BAD9" w:rsidR="00D83D42" w:rsidRDefault="00D83D42" w:rsidP="00870690">
      <w:pPr>
        <w:spacing w:after="120"/>
        <w:rPr>
          <w:sz w:val="28"/>
          <w:szCs w:val="28"/>
        </w:rPr>
      </w:pPr>
      <w:r>
        <w:rPr>
          <w:sz w:val="28"/>
          <w:szCs w:val="28"/>
        </w:rPr>
        <w:t xml:space="preserve">The Order only allows three of the State’s 64 parishes the right to opt out based on having fewer than 100 cases per 100,000 people for the most recent two-week period: Grant Parish, Red River Parish and West Feliciana Parish. </w:t>
      </w:r>
    </w:p>
    <w:p w14:paraId="536A6A9A" w14:textId="77777777" w:rsidR="00870690" w:rsidRDefault="00870690" w:rsidP="00870690">
      <w:pPr>
        <w:spacing w:after="120"/>
        <w:rPr>
          <w:sz w:val="28"/>
          <w:szCs w:val="28"/>
        </w:rPr>
      </w:pPr>
      <w:r>
        <w:rPr>
          <w:sz w:val="28"/>
          <w:szCs w:val="28"/>
        </w:rPr>
        <w:t>Livingston Parish had 408 cases per 100,000, according to data posted by DHH.</w:t>
      </w:r>
    </w:p>
    <w:p w14:paraId="612D23CB" w14:textId="2FF1363A" w:rsidR="00F016F9" w:rsidRDefault="00F40696" w:rsidP="00870690">
      <w:pPr>
        <w:spacing w:after="120"/>
        <w:rPr>
          <w:sz w:val="28"/>
          <w:szCs w:val="28"/>
        </w:rPr>
      </w:pPr>
      <w:r>
        <w:rPr>
          <w:sz w:val="28"/>
          <w:szCs w:val="28"/>
        </w:rPr>
        <w:t xml:space="preserve">While being mindful of the strong opinions on both sides of this issue, President Ricks </w:t>
      </w:r>
      <w:r w:rsidR="00B913FB">
        <w:rPr>
          <w:sz w:val="28"/>
          <w:szCs w:val="28"/>
        </w:rPr>
        <w:t>said</w:t>
      </w:r>
      <w:r>
        <w:rPr>
          <w:sz w:val="28"/>
          <w:szCs w:val="28"/>
        </w:rPr>
        <w:t xml:space="preserve"> Livingston Parish is bound by the Governor’s Order, and he has instructed his department heads to follow the guidelines established for governmental offices. </w:t>
      </w:r>
    </w:p>
    <w:p w14:paraId="481D411B" w14:textId="624D2A57" w:rsidR="00D83D42" w:rsidRDefault="00F016F9" w:rsidP="00870690">
      <w:pPr>
        <w:spacing w:after="120"/>
        <w:rPr>
          <w:sz w:val="28"/>
          <w:szCs w:val="28"/>
        </w:rPr>
      </w:pPr>
      <w:r>
        <w:rPr>
          <w:sz w:val="28"/>
          <w:szCs w:val="28"/>
        </w:rPr>
        <w:t>Ricks encourages residents to protect themselves and their loved ones by taking proper precautions and following public health</w:t>
      </w:r>
      <w:r w:rsidR="001B3994">
        <w:rPr>
          <w:sz w:val="28"/>
          <w:szCs w:val="28"/>
        </w:rPr>
        <w:t xml:space="preserve"> protocols. </w:t>
      </w:r>
    </w:p>
    <w:p w14:paraId="7F6AB39E" w14:textId="65F641FB" w:rsidR="00D83D42" w:rsidRDefault="001B3994" w:rsidP="000E05E6">
      <w:pPr>
        <w:spacing w:after="0"/>
        <w:rPr>
          <w:sz w:val="28"/>
          <w:szCs w:val="28"/>
        </w:rPr>
      </w:pPr>
      <w:r>
        <w:rPr>
          <w:sz w:val="28"/>
          <w:szCs w:val="28"/>
        </w:rPr>
        <w:t>“I believe we should do everything possible to move the State forward in its efforts to flatten the curve and fully reopen,” Ricks said</w:t>
      </w:r>
    </w:p>
    <w:p w14:paraId="23E08558" w14:textId="10620BFB" w:rsidR="000E05E6" w:rsidRDefault="000E05E6" w:rsidP="00870690">
      <w:pPr>
        <w:spacing w:after="240"/>
        <w:jc w:val="center"/>
        <w:rPr>
          <w:sz w:val="28"/>
          <w:szCs w:val="28"/>
        </w:rPr>
      </w:pPr>
      <w:r>
        <w:rPr>
          <w:sz w:val="28"/>
          <w:szCs w:val="28"/>
        </w:rPr>
        <w:t>###</w:t>
      </w:r>
    </w:p>
    <w:p w14:paraId="05896956" w14:textId="77777777" w:rsidR="00870690" w:rsidRPr="00870690" w:rsidRDefault="00870690" w:rsidP="008706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70690">
        <w:rPr>
          <w:rFonts w:ascii="Times New Roman" w:hAnsi="Times New Roman" w:cs="Times New Roman"/>
          <w:sz w:val="24"/>
          <w:szCs w:val="24"/>
        </w:rPr>
        <w:t>Parish President Layton Ricks</w:t>
      </w:r>
    </w:p>
    <w:p w14:paraId="039ACD68" w14:textId="77777777" w:rsidR="00870690" w:rsidRPr="00870690" w:rsidRDefault="00870690" w:rsidP="008706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70690">
        <w:rPr>
          <w:rFonts w:ascii="Times New Roman" w:hAnsi="Times New Roman" w:cs="Times New Roman"/>
          <w:sz w:val="24"/>
          <w:szCs w:val="24"/>
        </w:rPr>
        <w:t>Parish of Livingston</w:t>
      </w:r>
    </w:p>
    <w:p w14:paraId="02752301" w14:textId="63BD85AE" w:rsidR="00870690" w:rsidRPr="00870690" w:rsidRDefault="00870690" w:rsidP="008706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70690">
        <w:rPr>
          <w:rFonts w:ascii="Times New Roman" w:hAnsi="Times New Roman" w:cs="Times New Roman"/>
          <w:sz w:val="24"/>
          <w:szCs w:val="24"/>
        </w:rPr>
        <w:t>Phone: (225) 686-2266</w:t>
      </w:r>
    </w:p>
    <w:p w14:paraId="1EF29259" w14:textId="30BE216D" w:rsidR="00870690" w:rsidRDefault="00870690" w:rsidP="00F10482">
      <w:pPr>
        <w:spacing w:after="0"/>
      </w:pPr>
      <w:r w:rsidRPr="00870690">
        <w:rPr>
          <w:rFonts w:ascii="Times New Roman" w:hAnsi="Times New Roman" w:cs="Times New Roman"/>
          <w:sz w:val="24"/>
          <w:szCs w:val="24"/>
        </w:rPr>
        <w:t>Facsimile: (225) 686-7079</w:t>
      </w:r>
    </w:p>
    <w:sectPr w:rsidR="008706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3D42"/>
    <w:rsid w:val="000E05E6"/>
    <w:rsid w:val="00142BCF"/>
    <w:rsid w:val="001B3994"/>
    <w:rsid w:val="00713FAD"/>
    <w:rsid w:val="00870690"/>
    <w:rsid w:val="009472D2"/>
    <w:rsid w:val="00B913FB"/>
    <w:rsid w:val="00D83D42"/>
    <w:rsid w:val="00F016F9"/>
    <w:rsid w:val="00F10482"/>
    <w:rsid w:val="00F40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94384B"/>
  <w15:chartTrackingRefBased/>
  <w15:docId w15:val="{C60B89A4-DF02-4613-A89B-3B290DDD8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83D4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83D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3466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kistler@lpgov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263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Kistler</dc:creator>
  <cp:keywords/>
  <dc:description/>
  <cp:lastModifiedBy>Mary Kistler</cp:lastModifiedBy>
  <cp:revision>2</cp:revision>
  <cp:lastPrinted>2020-07-13T14:35:00Z</cp:lastPrinted>
  <dcterms:created xsi:type="dcterms:W3CDTF">2020-07-13T12:16:00Z</dcterms:created>
  <dcterms:modified xsi:type="dcterms:W3CDTF">2020-07-13T14:36:00Z</dcterms:modified>
</cp:coreProperties>
</file>